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630" w:rsidRDefault="00F324A0" w:rsidP="00F324A0">
      <w:pPr>
        <w:widowControl w:val="0"/>
        <w:spacing w:line="240" w:lineRule="auto"/>
        <w:contextualSpacing w:val="0"/>
        <w:jc w:val="center"/>
        <w:rPr>
          <w:rFonts w:ascii="Cambria" w:eastAsia="Cambria" w:hAnsi="Cambria" w:cs="Cambria"/>
          <w:sz w:val="32"/>
          <w:szCs w:val="32"/>
        </w:rPr>
      </w:pPr>
      <w:r>
        <w:rPr>
          <w:rFonts w:ascii="Cambria" w:eastAsia="Cambria" w:hAnsi="Cambria" w:cs="Cambria"/>
          <w:sz w:val="32"/>
          <w:szCs w:val="32"/>
        </w:rPr>
        <w:t>Lab Worksheet 3</w:t>
      </w:r>
    </w:p>
    <w:p w:rsidR="00C70663" w:rsidRPr="00C70663" w:rsidRDefault="00C70663" w:rsidP="00C70663">
      <w:pPr>
        <w:spacing w:line="240" w:lineRule="auto"/>
        <w:contextualSpacing w:val="0"/>
        <w:rPr>
          <w:rFonts w:ascii="Times New Roman" w:eastAsia="Times New Roman" w:hAnsi="Times New Roman" w:cs="Times New Roman"/>
          <w:sz w:val="24"/>
          <w:szCs w:val="24"/>
          <w:lang w:val="en-US"/>
        </w:rPr>
      </w:pPr>
      <w:r w:rsidRPr="00C70663">
        <w:rPr>
          <w:rFonts w:ascii="Verdana" w:eastAsia="Times New Roman" w:hAnsi="Verdana" w:cs="Times New Roman"/>
          <w:color w:val="000000"/>
          <w:sz w:val="27"/>
          <w:szCs w:val="27"/>
          <w:bdr w:val="none" w:sz="0" w:space="0" w:color="auto" w:frame="1"/>
          <w:lang w:val="en-US"/>
        </w:rPr>
        <w:t>“</w:t>
      </w:r>
      <w:hyperlink r:id="rId5" w:tgtFrame="_blank" w:history="1">
        <w:r w:rsidRPr="00C70663">
          <w:rPr>
            <w:rFonts w:ascii="inherit" w:eastAsia="Times New Roman" w:hAnsi="inherit" w:cs="Times New Roman"/>
            <w:b/>
            <w:bCs/>
            <w:color w:val="FF9900"/>
            <w:sz w:val="24"/>
            <w:szCs w:val="24"/>
            <w:u w:val="single"/>
            <w:bdr w:val="none" w:sz="0" w:space="0" w:color="auto" w:frame="1"/>
            <w:lang w:val="en-US"/>
          </w:rPr>
          <w:t>Estimation of blood glucose by Glucose oxidase method</w:t>
        </w:r>
      </w:hyperlink>
      <w:r w:rsidRPr="00C70663">
        <w:rPr>
          <w:rFonts w:ascii="Verdana" w:eastAsia="Times New Roman" w:hAnsi="Verdana" w:cs="Times New Roman"/>
          <w:color w:val="000000"/>
          <w:sz w:val="27"/>
          <w:szCs w:val="27"/>
          <w:bdr w:val="none" w:sz="0" w:space="0" w:color="auto" w:frame="1"/>
          <w:lang w:val="en-US"/>
        </w:rPr>
        <w:t>”.</w:t>
      </w:r>
    </w:p>
    <w:p w:rsidR="00C70663" w:rsidRDefault="00C70663" w:rsidP="00F324A0">
      <w:pPr>
        <w:widowControl w:val="0"/>
        <w:spacing w:line="240" w:lineRule="auto"/>
        <w:contextualSpacing w:val="0"/>
        <w:jc w:val="center"/>
        <w:rPr>
          <w:rFonts w:ascii="Cambria" w:eastAsia="Cambria" w:hAnsi="Cambria" w:cs="Cambria"/>
          <w:sz w:val="32"/>
          <w:szCs w:val="32"/>
        </w:rPr>
      </w:pPr>
      <w:bookmarkStart w:id="0" w:name="_GoBack"/>
      <w:bookmarkEnd w:id="0"/>
    </w:p>
    <w:p w:rsidR="00102630" w:rsidRDefault="00102630">
      <w:pPr>
        <w:widowControl w:val="0"/>
        <w:spacing w:line="240" w:lineRule="auto"/>
        <w:contextualSpacing w:val="0"/>
        <w:jc w:val="center"/>
        <w:rPr>
          <w:rFonts w:ascii="Cambria" w:eastAsia="Cambria" w:hAnsi="Cambria" w:cs="Cambria"/>
          <w:sz w:val="32"/>
          <w:szCs w:val="32"/>
        </w:rPr>
      </w:pPr>
    </w:p>
    <w:p w:rsidR="00102630" w:rsidRDefault="00F324A0">
      <w:pPr>
        <w:widowControl w:val="0"/>
        <w:spacing w:line="240" w:lineRule="auto"/>
        <w:contextualSpacing w:val="0"/>
        <w:rPr>
          <w:rFonts w:ascii="Cambria" w:eastAsia="Cambria" w:hAnsi="Cambria" w:cs="Cambria"/>
          <w:b/>
          <w:sz w:val="24"/>
          <w:szCs w:val="24"/>
        </w:rPr>
      </w:pPr>
      <w:r>
        <w:rPr>
          <w:rFonts w:ascii="Cambria" w:eastAsia="Cambria" w:hAnsi="Cambria" w:cs="Cambria"/>
          <w:b/>
          <w:sz w:val="24"/>
          <w:szCs w:val="24"/>
        </w:rPr>
        <w:t>Please answer the following questions about the lab:</w:t>
      </w:r>
    </w:p>
    <w:p w:rsidR="00102630" w:rsidRDefault="00102630">
      <w:pPr>
        <w:widowControl w:val="0"/>
        <w:spacing w:line="240" w:lineRule="auto"/>
        <w:contextualSpacing w:val="0"/>
        <w:rPr>
          <w:rFonts w:ascii="Cambria" w:eastAsia="Cambria" w:hAnsi="Cambria" w:cs="Cambria"/>
          <w:b/>
          <w:sz w:val="24"/>
          <w:szCs w:val="24"/>
        </w:rPr>
      </w:pPr>
    </w:p>
    <w:p w:rsidR="00102630" w:rsidRDefault="00F324A0">
      <w:pPr>
        <w:widowControl w:val="0"/>
        <w:numPr>
          <w:ilvl w:val="0"/>
          <w:numId w:val="3"/>
        </w:numPr>
        <w:spacing w:line="294" w:lineRule="auto"/>
        <w:jc w:val="both"/>
        <w:rPr>
          <w:b/>
        </w:rPr>
      </w:pPr>
      <w:r>
        <w:rPr>
          <w:rFonts w:ascii="Times New Roman" w:eastAsia="Times New Roman" w:hAnsi="Times New Roman" w:cs="Times New Roman"/>
          <w:b/>
          <w:sz w:val="14"/>
          <w:szCs w:val="14"/>
        </w:rPr>
        <w:t xml:space="preserve"> </w:t>
      </w:r>
      <w:r>
        <w:rPr>
          <w:rFonts w:ascii="Verdana" w:eastAsia="Verdana" w:hAnsi="Verdana" w:cs="Verdana"/>
          <w:b/>
          <w:sz w:val="18"/>
          <w:szCs w:val="18"/>
        </w:rPr>
        <w:t xml:space="preserve">A person is suspected with diabetes mellitus. He checks his blood glucose level by </w:t>
      </w:r>
      <w:proofErr w:type="spellStart"/>
      <w:r>
        <w:rPr>
          <w:rFonts w:ascii="Verdana" w:eastAsia="Verdana" w:hAnsi="Verdana" w:cs="Verdana"/>
          <w:b/>
          <w:sz w:val="18"/>
          <w:szCs w:val="18"/>
        </w:rPr>
        <w:t>gluceose</w:t>
      </w:r>
      <w:proofErr w:type="spellEnd"/>
      <w:r>
        <w:rPr>
          <w:rFonts w:ascii="Verdana" w:eastAsia="Verdana" w:hAnsi="Verdana" w:cs="Verdana"/>
          <w:b/>
          <w:sz w:val="18"/>
          <w:szCs w:val="18"/>
        </w:rPr>
        <w:t xml:space="preserve"> </w:t>
      </w:r>
      <w:proofErr w:type="spellStart"/>
      <w:r>
        <w:rPr>
          <w:rFonts w:ascii="Verdana" w:eastAsia="Verdana" w:hAnsi="Verdana" w:cs="Verdana"/>
          <w:b/>
          <w:sz w:val="18"/>
          <w:szCs w:val="18"/>
        </w:rPr>
        <w:t>oxidase</w:t>
      </w:r>
      <w:proofErr w:type="spellEnd"/>
      <w:r>
        <w:rPr>
          <w:rFonts w:ascii="Verdana" w:eastAsia="Verdana" w:hAnsi="Verdana" w:cs="Verdana"/>
          <w:b/>
          <w:sz w:val="18"/>
          <w:szCs w:val="18"/>
        </w:rPr>
        <w:t xml:space="preserve"> method. After the experiment, OD of his blood sample was obtained as 0.08. Based on the glucose standard curve seen in the virtual lab, calculate his blood glucose level. Is he had diabetes mellitus? (Note: Normal blood glucose level in our body is 70-110mg/dl).</w:t>
      </w:r>
    </w:p>
    <w:p w:rsidR="00102630" w:rsidRDefault="00102630">
      <w:pPr>
        <w:widowControl w:val="0"/>
        <w:spacing w:line="294" w:lineRule="auto"/>
        <w:contextualSpacing w:val="0"/>
        <w:jc w:val="both"/>
        <w:rPr>
          <w:rFonts w:ascii="Verdana" w:eastAsia="Verdana" w:hAnsi="Verdana" w:cs="Verdana"/>
          <w:b/>
          <w:sz w:val="18"/>
          <w:szCs w:val="18"/>
        </w:rPr>
      </w:pPr>
    </w:p>
    <w:p w:rsidR="00102630" w:rsidRPr="00755657" w:rsidRDefault="00902096" w:rsidP="00755657">
      <w:pPr>
        <w:widowControl w:val="0"/>
        <w:pBdr>
          <w:left w:val="none" w:sz="0" w:space="26" w:color="auto"/>
          <w:right w:val="none" w:sz="0" w:space="18" w:color="auto"/>
        </w:pBdr>
        <w:shd w:val="clear" w:color="auto" w:fill="FFFFFF"/>
        <w:spacing w:line="360" w:lineRule="auto"/>
        <w:contextualSpacing w:val="0"/>
        <w:rPr>
          <w:rFonts w:ascii="Verdana" w:eastAsia="Verdana" w:hAnsi="Verdana" w:cs="Verdana"/>
          <w:sz w:val="18"/>
          <w:szCs w:val="18"/>
        </w:rPr>
      </w:pPr>
      <w:r w:rsidRPr="00755657">
        <w:rPr>
          <w:rFonts w:ascii="Verdana" w:eastAsia="Verdana" w:hAnsi="Verdana" w:cs="Verdana"/>
          <w:sz w:val="18"/>
          <w:szCs w:val="18"/>
        </w:rPr>
        <w:t>OD o</w:t>
      </w:r>
      <w:r w:rsidR="00755657" w:rsidRPr="00755657">
        <w:rPr>
          <w:rFonts w:ascii="Verdana" w:eastAsia="Verdana" w:hAnsi="Verdana" w:cs="Verdana"/>
          <w:sz w:val="18"/>
          <w:szCs w:val="18"/>
        </w:rPr>
        <w:t>f 0.08 corresponds to 75.5mg/dl standard glucose concentration</w:t>
      </w:r>
    </w:p>
    <w:p w:rsidR="00755657" w:rsidRPr="00755657" w:rsidRDefault="00755657" w:rsidP="00755657">
      <w:pPr>
        <w:widowControl w:val="0"/>
        <w:pBdr>
          <w:left w:val="none" w:sz="0" w:space="26" w:color="auto"/>
          <w:right w:val="none" w:sz="0" w:space="18" w:color="auto"/>
        </w:pBdr>
        <w:shd w:val="clear" w:color="auto" w:fill="FFFFFF"/>
        <w:spacing w:line="360" w:lineRule="auto"/>
        <w:contextualSpacing w:val="0"/>
        <w:rPr>
          <w:rFonts w:ascii="Verdana" w:eastAsia="Verdana" w:hAnsi="Verdana" w:cs="Verdana"/>
          <w:sz w:val="18"/>
          <w:szCs w:val="18"/>
        </w:rPr>
      </w:pPr>
      <w:proofErr w:type="gramStart"/>
      <w:r w:rsidRPr="00755657">
        <w:rPr>
          <w:rFonts w:ascii="Verdana" w:eastAsia="Verdana" w:hAnsi="Verdana" w:cs="Verdana"/>
          <w:sz w:val="18"/>
          <w:szCs w:val="18"/>
        </w:rPr>
        <w:t>blood</w:t>
      </w:r>
      <w:proofErr w:type="gramEnd"/>
      <w:r w:rsidRPr="00755657">
        <w:rPr>
          <w:rFonts w:ascii="Verdana" w:eastAsia="Verdana" w:hAnsi="Verdana" w:cs="Verdana"/>
          <w:sz w:val="18"/>
          <w:szCs w:val="18"/>
        </w:rPr>
        <w:t xml:space="preserve"> glucose level = 75.5mg/dl x 1dl/100ml x 1000ml/l x 1mmol/180mg</w:t>
      </w:r>
    </w:p>
    <w:p w:rsidR="00755657" w:rsidRDefault="00755657" w:rsidP="00755657">
      <w:pPr>
        <w:widowControl w:val="0"/>
        <w:pBdr>
          <w:left w:val="none" w:sz="0" w:space="26" w:color="auto"/>
          <w:right w:val="none" w:sz="0" w:space="18" w:color="auto"/>
        </w:pBdr>
        <w:shd w:val="clear" w:color="auto" w:fill="FFFFFF"/>
        <w:spacing w:line="360" w:lineRule="auto"/>
        <w:contextualSpacing w:val="0"/>
        <w:rPr>
          <w:rFonts w:ascii="Verdana" w:eastAsia="Verdana" w:hAnsi="Verdana" w:cs="Verdana"/>
          <w:sz w:val="18"/>
          <w:szCs w:val="18"/>
        </w:rPr>
      </w:pPr>
      <w:proofErr w:type="gramStart"/>
      <w:r w:rsidRPr="00755657">
        <w:rPr>
          <w:rFonts w:ascii="Verdana" w:eastAsia="Verdana" w:hAnsi="Verdana" w:cs="Verdana"/>
          <w:sz w:val="18"/>
          <w:szCs w:val="18"/>
        </w:rPr>
        <w:t xml:space="preserve">= 4.19 </w:t>
      </w:r>
      <w:proofErr w:type="spellStart"/>
      <w:r w:rsidRPr="00755657">
        <w:rPr>
          <w:rFonts w:ascii="Verdana" w:eastAsia="Verdana" w:hAnsi="Verdana" w:cs="Verdana"/>
          <w:sz w:val="18"/>
          <w:szCs w:val="18"/>
        </w:rPr>
        <w:t>mmol</w:t>
      </w:r>
      <w:proofErr w:type="spellEnd"/>
      <w:r w:rsidRPr="00755657">
        <w:rPr>
          <w:rFonts w:ascii="Verdana" w:eastAsia="Verdana" w:hAnsi="Verdana" w:cs="Verdana"/>
          <w:sz w:val="18"/>
          <w:szCs w:val="18"/>
        </w:rPr>
        <w:t>/L</w:t>
      </w:r>
      <w:proofErr w:type="gramEnd"/>
    </w:p>
    <w:p w:rsidR="00CD4632" w:rsidRPr="00755657" w:rsidRDefault="00CD4632" w:rsidP="00755657">
      <w:pPr>
        <w:widowControl w:val="0"/>
        <w:pBdr>
          <w:left w:val="none" w:sz="0" w:space="26" w:color="auto"/>
          <w:right w:val="none" w:sz="0" w:space="18" w:color="auto"/>
        </w:pBdr>
        <w:shd w:val="clear" w:color="auto" w:fill="FFFFFF"/>
        <w:spacing w:line="360" w:lineRule="auto"/>
        <w:contextualSpacing w:val="0"/>
        <w:rPr>
          <w:rFonts w:ascii="Verdana" w:eastAsia="Verdana" w:hAnsi="Verdana" w:cs="Verdana"/>
          <w:sz w:val="18"/>
          <w:szCs w:val="18"/>
        </w:rPr>
      </w:pPr>
      <w:r>
        <w:rPr>
          <w:rFonts w:ascii="Verdana" w:eastAsia="Verdana" w:hAnsi="Verdana" w:cs="Verdana"/>
          <w:sz w:val="18"/>
          <w:szCs w:val="18"/>
        </w:rPr>
        <w:t>Since the normal blood glucose levels range from 70-110 mg/dl, the person does not have diabetes mellitus.</w:t>
      </w:r>
    </w:p>
    <w:p w:rsidR="00755657" w:rsidRDefault="00755657">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b/>
          <w:sz w:val="18"/>
          <w:szCs w:val="18"/>
        </w:rPr>
      </w:pPr>
    </w:p>
    <w:p w:rsidR="00102630" w:rsidRDefault="00F324A0">
      <w:pPr>
        <w:widowControl w:val="0"/>
        <w:numPr>
          <w:ilvl w:val="0"/>
          <w:numId w:val="2"/>
        </w:numPr>
        <w:spacing w:line="294" w:lineRule="auto"/>
        <w:jc w:val="both"/>
        <w:rPr>
          <w:b/>
        </w:rPr>
      </w:pPr>
      <w:r>
        <w:rPr>
          <w:rFonts w:ascii="Times New Roman" w:eastAsia="Times New Roman" w:hAnsi="Times New Roman" w:cs="Times New Roman"/>
          <w:b/>
          <w:sz w:val="14"/>
          <w:szCs w:val="14"/>
        </w:rPr>
        <w:t xml:space="preserve"> </w:t>
      </w:r>
      <w:r>
        <w:rPr>
          <w:rFonts w:ascii="Verdana" w:eastAsia="Verdana" w:hAnsi="Verdana" w:cs="Verdana"/>
          <w:b/>
          <w:sz w:val="18"/>
          <w:szCs w:val="18"/>
        </w:rPr>
        <w:t>Find out the role and chemical reactions of the following reagents in the blood glucose level determination by glucose oxidase method.</w:t>
      </w:r>
    </w:p>
    <w:p w:rsidR="00102630" w:rsidRDefault="00F324A0">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b/>
          <w:sz w:val="18"/>
          <w:szCs w:val="18"/>
        </w:rPr>
      </w:pPr>
      <w:r>
        <w:rPr>
          <w:rFonts w:ascii="Verdana" w:eastAsia="Verdana" w:hAnsi="Verdana" w:cs="Verdana"/>
          <w:b/>
          <w:sz w:val="18"/>
          <w:szCs w:val="18"/>
        </w:rPr>
        <w:t xml:space="preserve"> </w:t>
      </w:r>
    </w:p>
    <w:p w:rsidR="00102630" w:rsidRDefault="00F324A0">
      <w:pPr>
        <w:widowControl w:val="0"/>
        <w:spacing w:line="360" w:lineRule="auto"/>
        <w:contextualSpacing w:val="0"/>
        <w:jc w:val="both"/>
        <w:rPr>
          <w:rFonts w:ascii="Verdana" w:eastAsia="Verdana" w:hAnsi="Verdana" w:cs="Verdana"/>
          <w:b/>
          <w:sz w:val="18"/>
          <w:szCs w:val="18"/>
        </w:rPr>
      </w:pPr>
      <w:r>
        <w:rPr>
          <w:rFonts w:ascii="Verdana" w:eastAsia="Verdana" w:hAnsi="Verdana" w:cs="Verdana"/>
          <w:b/>
          <w:sz w:val="18"/>
          <w:szCs w:val="18"/>
        </w:rPr>
        <w:t xml:space="preserve">                             a)</w:t>
      </w:r>
      <w:r>
        <w:rPr>
          <w:rFonts w:ascii="Times New Roman" w:eastAsia="Times New Roman" w:hAnsi="Times New Roman" w:cs="Times New Roman"/>
          <w:b/>
          <w:sz w:val="14"/>
          <w:szCs w:val="14"/>
        </w:rPr>
        <w:t xml:space="preserve">     </w:t>
      </w:r>
      <w:r>
        <w:rPr>
          <w:rFonts w:ascii="Verdana" w:eastAsia="Verdana" w:hAnsi="Verdana" w:cs="Verdana"/>
          <w:b/>
          <w:sz w:val="18"/>
          <w:szCs w:val="18"/>
        </w:rPr>
        <w:t xml:space="preserve">Sodium </w:t>
      </w:r>
      <w:proofErr w:type="spellStart"/>
      <w:r>
        <w:rPr>
          <w:rFonts w:ascii="Verdana" w:eastAsia="Verdana" w:hAnsi="Verdana" w:cs="Verdana"/>
          <w:b/>
          <w:sz w:val="18"/>
          <w:szCs w:val="18"/>
        </w:rPr>
        <w:t>sulphate</w:t>
      </w:r>
      <w:proofErr w:type="spellEnd"/>
      <w:r>
        <w:rPr>
          <w:rFonts w:ascii="Verdana" w:eastAsia="Verdana" w:hAnsi="Verdana" w:cs="Verdana"/>
          <w:b/>
          <w:sz w:val="18"/>
          <w:szCs w:val="18"/>
        </w:rPr>
        <w:t xml:space="preserve"> – Zinc </w:t>
      </w:r>
      <w:proofErr w:type="spellStart"/>
      <w:r>
        <w:rPr>
          <w:rFonts w:ascii="Verdana" w:eastAsia="Verdana" w:hAnsi="Verdana" w:cs="Verdana"/>
          <w:b/>
          <w:sz w:val="18"/>
          <w:szCs w:val="18"/>
        </w:rPr>
        <w:t>sulphate</w:t>
      </w:r>
      <w:proofErr w:type="spellEnd"/>
      <w:r>
        <w:rPr>
          <w:rFonts w:ascii="Verdana" w:eastAsia="Verdana" w:hAnsi="Verdana" w:cs="Verdana"/>
          <w:b/>
          <w:sz w:val="18"/>
          <w:szCs w:val="18"/>
        </w:rPr>
        <w:t xml:space="preserve"> solution</w:t>
      </w:r>
    </w:p>
    <w:p w:rsidR="00102630" w:rsidRPr="00DB4A52" w:rsidRDefault="000520C2" w:rsidP="00DB4A52">
      <w:pPr>
        <w:pStyle w:val="ListParagraph"/>
        <w:widowControl w:val="0"/>
        <w:numPr>
          <w:ilvl w:val="0"/>
          <w:numId w:val="6"/>
        </w:numPr>
        <w:pBdr>
          <w:left w:val="none" w:sz="0" w:space="26" w:color="auto"/>
          <w:right w:val="none" w:sz="0" w:space="18" w:color="auto"/>
        </w:pBdr>
        <w:shd w:val="clear" w:color="auto" w:fill="FFFFFF"/>
        <w:tabs>
          <w:tab w:val="left" w:pos="1575"/>
        </w:tabs>
        <w:spacing w:line="360" w:lineRule="auto"/>
        <w:contextualSpacing w:val="0"/>
        <w:jc w:val="both"/>
        <w:rPr>
          <w:rFonts w:ascii="Verdana" w:eastAsia="Verdana" w:hAnsi="Verdana" w:cs="Verdana"/>
          <w:sz w:val="18"/>
          <w:szCs w:val="18"/>
        </w:rPr>
      </w:pPr>
      <w:r w:rsidRPr="00DB4A52">
        <w:rPr>
          <w:rFonts w:ascii="Verdana" w:eastAsia="Verdana" w:hAnsi="Verdana" w:cs="Verdana"/>
          <w:sz w:val="18"/>
          <w:szCs w:val="18"/>
        </w:rPr>
        <w:t>The solution removes non-sugar reducing substanc</w:t>
      </w:r>
      <w:r w:rsidR="002957C1">
        <w:rPr>
          <w:rFonts w:ascii="Verdana" w:eastAsia="Verdana" w:hAnsi="Verdana" w:cs="Verdana"/>
          <w:sz w:val="18"/>
          <w:szCs w:val="18"/>
        </w:rPr>
        <w:t>es along with proteins in blood by precipitating them.</w:t>
      </w:r>
    </w:p>
    <w:p w:rsidR="00102630" w:rsidRDefault="00F324A0">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b/>
          <w:sz w:val="18"/>
          <w:szCs w:val="18"/>
        </w:rPr>
      </w:pPr>
      <w:r>
        <w:rPr>
          <w:rFonts w:ascii="Verdana" w:eastAsia="Verdana" w:hAnsi="Verdana" w:cs="Verdana"/>
          <w:b/>
          <w:sz w:val="18"/>
          <w:szCs w:val="18"/>
        </w:rPr>
        <w:t xml:space="preserve"> </w:t>
      </w:r>
    </w:p>
    <w:p w:rsidR="00102630" w:rsidRDefault="00F324A0">
      <w:pPr>
        <w:widowControl w:val="0"/>
        <w:spacing w:line="360" w:lineRule="auto"/>
        <w:contextualSpacing w:val="0"/>
        <w:jc w:val="both"/>
        <w:rPr>
          <w:rFonts w:ascii="Verdana" w:eastAsia="Verdana" w:hAnsi="Verdana" w:cs="Verdana"/>
          <w:b/>
          <w:sz w:val="18"/>
          <w:szCs w:val="18"/>
        </w:rPr>
      </w:pPr>
      <w:r>
        <w:rPr>
          <w:rFonts w:ascii="Verdana" w:eastAsia="Verdana" w:hAnsi="Verdana" w:cs="Verdana"/>
          <w:b/>
          <w:sz w:val="18"/>
          <w:szCs w:val="18"/>
        </w:rPr>
        <w:t xml:space="preserve">                             </w:t>
      </w:r>
      <w:proofErr w:type="gramStart"/>
      <w:r>
        <w:rPr>
          <w:rFonts w:ascii="Verdana" w:eastAsia="Verdana" w:hAnsi="Verdana" w:cs="Verdana"/>
          <w:b/>
          <w:sz w:val="18"/>
          <w:szCs w:val="18"/>
        </w:rPr>
        <w:t>b</w:t>
      </w:r>
      <w:r>
        <w:rPr>
          <w:rFonts w:ascii="Times New Roman" w:eastAsia="Times New Roman" w:hAnsi="Times New Roman" w:cs="Times New Roman"/>
          <w:b/>
          <w:sz w:val="14"/>
          <w:szCs w:val="14"/>
        </w:rPr>
        <w:t xml:space="preserve"> )</w:t>
      </w:r>
      <w:proofErr w:type="gramEnd"/>
      <w:r>
        <w:rPr>
          <w:rFonts w:ascii="Times New Roman" w:eastAsia="Times New Roman" w:hAnsi="Times New Roman" w:cs="Times New Roman"/>
          <w:b/>
          <w:sz w:val="14"/>
          <w:szCs w:val="14"/>
        </w:rPr>
        <w:t xml:space="preserve">     </w:t>
      </w:r>
      <w:r>
        <w:rPr>
          <w:rFonts w:ascii="Verdana" w:eastAsia="Verdana" w:hAnsi="Verdana" w:cs="Verdana"/>
          <w:b/>
          <w:sz w:val="18"/>
          <w:szCs w:val="18"/>
        </w:rPr>
        <w:t>Glucose oxidase reagent</w:t>
      </w:r>
    </w:p>
    <w:p w:rsidR="00DB4A52" w:rsidRPr="00DB4A52" w:rsidRDefault="007743B2" w:rsidP="001F6464">
      <w:pPr>
        <w:pStyle w:val="ListParagraph"/>
        <w:widowControl w:val="0"/>
        <w:numPr>
          <w:ilvl w:val="0"/>
          <w:numId w:val="4"/>
        </w:numPr>
        <w:pBdr>
          <w:left w:val="none" w:sz="0" w:space="26" w:color="auto"/>
          <w:right w:val="none" w:sz="0" w:space="18" w:color="auto"/>
        </w:pBdr>
        <w:shd w:val="clear" w:color="auto" w:fill="FFFFFF"/>
        <w:spacing w:line="360" w:lineRule="auto"/>
        <w:contextualSpacing w:val="0"/>
        <w:jc w:val="both"/>
        <w:rPr>
          <w:rFonts w:ascii="Verdana" w:eastAsia="Verdana" w:hAnsi="Verdana" w:cs="Verdana"/>
          <w:sz w:val="18"/>
          <w:szCs w:val="18"/>
        </w:rPr>
      </w:pPr>
      <w:r w:rsidRPr="00DB4A52">
        <w:rPr>
          <w:rFonts w:eastAsia="Verdana"/>
          <w:sz w:val="18"/>
          <w:szCs w:val="18"/>
        </w:rPr>
        <w:t>Contains g</w:t>
      </w:r>
      <w:r w:rsidR="001F6464" w:rsidRPr="00DB4A52">
        <w:rPr>
          <w:rFonts w:eastAsia="Verdana"/>
          <w:sz w:val="18"/>
          <w:szCs w:val="18"/>
        </w:rPr>
        <w:t xml:space="preserve">lucose </w:t>
      </w:r>
      <w:proofErr w:type="spellStart"/>
      <w:r w:rsidR="001F6464" w:rsidRPr="00DB4A52">
        <w:rPr>
          <w:rFonts w:eastAsia="Verdana"/>
          <w:sz w:val="18"/>
          <w:szCs w:val="18"/>
        </w:rPr>
        <w:t>oxidase</w:t>
      </w:r>
      <w:proofErr w:type="spellEnd"/>
      <w:r w:rsidRPr="00DB4A52">
        <w:rPr>
          <w:rFonts w:eastAsia="Verdana"/>
          <w:sz w:val="18"/>
          <w:szCs w:val="18"/>
        </w:rPr>
        <w:t xml:space="preserve"> which </w:t>
      </w:r>
      <w:r w:rsidR="001F6464" w:rsidRPr="00DB4A52">
        <w:rPr>
          <w:rFonts w:eastAsia="Verdana"/>
          <w:sz w:val="18"/>
          <w:szCs w:val="18"/>
        </w:rPr>
        <w:t xml:space="preserve">catalyzes the oxidation of glucose to hydrogen peroxide and </w:t>
      </w:r>
      <w:r w:rsidR="001F6464" w:rsidRPr="00DB4A52">
        <w:rPr>
          <w:color w:val="222222"/>
          <w:sz w:val="18"/>
          <w:szCs w:val="18"/>
          <w:shd w:val="clear" w:color="auto" w:fill="FFFFFF"/>
        </w:rPr>
        <w:t>D-</w:t>
      </w:r>
      <w:proofErr w:type="spellStart"/>
      <w:r w:rsidR="001F6464" w:rsidRPr="00DB4A52">
        <w:rPr>
          <w:color w:val="222222"/>
          <w:sz w:val="18"/>
          <w:szCs w:val="18"/>
          <w:shd w:val="clear" w:color="auto" w:fill="FFFFFF"/>
        </w:rPr>
        <w:t>glucono</w:t>
      </w:r>
      <w:proofErr w:type="spellEnd"/>
      <w:r w:rsidR="001F6464" w:rsidRPr="00DB4A52">
        <w:rPr>
          <w:color w:val="222222"/>
          <w:sz w:val="18"/>
          <w:szCs w:val="18"/>
          <w:shd w:val="clear" w:color="auto" w:fill="FFFFFF"/>
        </w:rPr>
        <w:t>-δ-</w:t>
      </w:r>
      <w:proofErr w:type="spellStart"/>
      <w:r w:rsidR="001F6464" w:rsidRPr="00DB4A52">
        <w:rPr>
          <w:color w:val="222222"/>
          <w:sz w:val="18"/>
          <w:szCs w:val="18"/>
          <w:shd w:val="clear" w:color="auto" w:fill="FFFFFF"/>
        </w:rPr>
        <w:t>lactone</w:t>
      </w:r>
      <w:proofErr w:type="spellEnd"/>
      <w:r w:rsidRPr="00DB4A52">
        <w:rPr>
          <w:color w:val="222222"/>
          <w:sz w:val="18"/>
          <w:szCs w:val="18"/>
          <w:shd w:val="clear" w:color="auto" w:fill="FFFFFF"/>
        </w:rPr>
        <w:t>,</w:t>
      </w:r>
      <w:r w:rsidRPr="00DB4A52">
        <w:rPr>
          <w:rFonts w:eastAsia="Verdana"/>
          <w:sz w:val="18"/>
          <w:szCs w:val="18"/>
        </w:rPr>
        <w:t xml:space="preserve"> </w:t>
      </w:r>
      <w:proofErr w:type="spellStart"/>
      <w:r w:rsidRPr="00DB4A52">
        <w:rPr>
          <w:rFonts w:eastAsia="Verdana"/>
          <w:sz w:val="18"/>
          <w:szCs w:val="18"/>
        </w:rPr>
        <w:t>ortho-toluidine</w:t>
      </w:r>
      <w:proofErr w:type="spellEnd"/>
      <w:r w:rsidRPr="00DB4A52">
        <w:rPr>
          <w:rFonts w:eastAsia="Verdana"/>
          <w:sz w:val="18"/>
          <w:szCs w:val="18"/>
        </w:rPr>
        <w:t xml:space="preserve"> which is an oxygen acceptor</w:t>
      </w:r>
      <w:r w:rsidR="00DB4A52">
        <w:rPr>
          <w:rFonts w:eastAsia="Verdana"/>
          <w:sz w:val="18"/>
          <w:szCs w:val="18"/>
        </w:rPr>
        <w:t>.</w:t>
      </w:r>
    </w:p>
    <w:p w:rsidR="001F6464" w:rsidRPr="00DB4A52" w:rsidRDefault="001F6464" w:rsidP="00DB4A52">
      <w:pPr>
        <w:pStyle w:val="ListParagraph"/>
        <w:widowControl w:val="0"/>
        <w:pBdr>
          <w:left w:val="none" w:sz="0" w:space="26" w:color="auto"/>
          <w:right w:val="none" w:sz="0" w:space="18" w:color="auto"/>
        </w:pBdr>
        <w:shd w:val="clear" w:color="auto" w:fill="FFFFFF"/>
        <w:spacing w:line="360" w:lineRule="auto"/>
        <w:ind w:left="855"/>
        <w:contextualSpacing w:val="0"/>
        <w:jc w:val="both"/>
        <w:rPr>
          <w:rFonts w:ascii="Verdana" w:eastAsia="Verdana" w:hAnsi="Verdana" w:cs="Verdana"/>
          <w:sz w:val="18"/>
          <w:szCs w:val="18"/>
        </w:rPr>
      </w:pPr>
      <w:r>
        <w:rPr>
          <w:noProof/>
          <w:color w:val="222222"/>
          <w:sz w:val="18"/>
          <w:szCs w:val="18"/>
          <w:lang w:val="en-US"/>
        </w:rPr>
        <w:pict>
          <v:shapetype id="_x0000_t32" coordsize="21600,21600" o:spt="32" o:oned="t" path="m,l21600,21600e" filled="f">
            <v:path arrowok="t" fillok="f" o:connecttype="none"/>
            <o:lock v:ext="edit" shapetype="t"/>
          </v:shapetype>
          <v:shape id="_x0000_s1026" type="#_x0000_t32" style="position:absolute;left:0;text-align:left;margin-left:133.3pt;margin-top:11.1pt;width:97.35pt;height:0;z-index:251658240" o:connectortype="straight">
            <v:stroke endarrow="block"/>
          </v:shape>
        </w:pict>
      </w:r>
      <w:r w:rsidRPr="00DB4A52">
        <w:rPr>
          <w:color w:val="222222"/>
          <w:sz w:val="18"/>
          <w:szCs w:val="18"/>
          <w:shd w:val="clear" w:color="auto" w:fill="FFFFFF"/>
        </w:rPr>
        <w:t>D-glucose + Oxygen</w:t>
      </w:r>
      <w:r w:rsidRPr="00DB4A52">
        <w:rPr>
          <w:color w:val="222222"/>
          <w:sz w:val="18"/>
          <w:szCs w:val="18"/>
          <w:shd w:val="clear" w:color="auto" w:fill="FFFFFF"/>
        </w:rPr>
        <w:tab/>
        <w:t xml:space="preserve">glucose </w:t>
      </w:r>
      <w:proofErr w:type="spellStart"/>
      <w:r w:rsidRPr="00DB4A52">
        <w:rPr>
          <w:color w:val="222222"/>
          <w:sz w:val="18"/>
          <w:szCs w:val="18"/>
          <w:shd w:val="clear" w:color="auto" w:fill="FFFFFF"/>
        </w:rPr>
        <w:t>oxidase</w:t>
      </w:r>
      <w:proofErr w:type="spellEnd"/>
      <w:r w:rsidRPr="00DB4A52">
        <w:rPr>
          <w:color w:val="222222"/>
          <w:sz w:val="18"/>
          <w:szCs w:val="18"/>
          <w:shd w:val="clear" w:color="auto" w:fill="FFFFFF"/>
        </w:rPr>
        <w:tab/>
        <w:t xml:space="preserve">          D-</w:t>
      </w:r>
      <w:proofErr w:type="spellStart"/>
      <w:r w:rsidRPr="00DB4A52">
        <w:rPr>
          <w:color w:val="222222"/>
          <w:sz w:val="18"/>
          <w:szCs w:val="18"/>
          <w:shd w:val="clear" w:color="auto" w:fill="FFFFFF"/>
        </w:rPr>
        <w:t>glucono</w:t>
      </w:r>
      <w:proofErr w:type="spellEnd"/>
      <w:r w:rsidRPr="00DB4A52">
        <w:rPr>
          <w:color w:val="222222"/>
          <w:sz w:val="18"/>
          <w:szCs w:val="18"/>
          <w:shd w:val="clear" w:color="auto" w:fill="FFFFFF"/>
        </w:rPr>
        <w:t>-δ-</w:t>
      </w:r>
      <w:proofErr w:type="spellStart"/>
      <w:r w:rsidRPr="00DB4A52">
        <w:rPr>
          <w:color w:val="222222"/>
          <w:sz w:val="18"/>
          <w:szCs w:val="18"/>
          <w:shd w:val="clear" w:color="auto" w:fill="FFFFFF"/>
        </w:rPr>
        <w:t>lactone</w:t>
      </w:r>
      <w:proofErr w:type="spellEnd"/>
      <w:r w:rsidRPr="00DB4A52">
        <w:rPr>
          <w:color w:val="222222"/>
          <w:sz w:val="18"/>
          <w:szCs w:val="18"/>
          <w:shd w:val="clear" w:color="auto" w:fill="FFFFFF"/>
        </w:rPr>
        <w:t xml:space="preserve"> + hydrogen peroxide</w:t>
      </w:r>
    </w:p>
    <w:p w:rsidR="00DB4A52" w:rsidRPr="00DB4A52" w:rsidRDefault="00DB4A52" w:rsidP="00DB4A52">
      <w:pPr>
        <w:widowControl w:val="0"/>
        <w:pBdr>
          <w:left w:val="none" w:sz="0" w:space="26" w:color="auto"/>
          <w:right w:val="none" w:sz="0" w:space="18" w:color="auto"/>
        </w:pBdr>
        <w:shd w:val="clear" w:color="auto" w:fill="FFFFFF"/>
        <w:spacing w:line="360" w:lineRule="auto"/>
        <w:ind w:left="495"/>
        <w:contextualSpacing w:val="0"/>
        <w:jc w:val="both"/>
        <w:rPr>
          <w:rFonts w:ascii="Verdana" w:eastAsia="Verdana" w:hAnsi="Verdana" w:cs="Verdana"/>
          <w:sz w:val="18"/>
          <w:szCs w:val="18"/>
        </w:rPr>
      </w:pPr>
    </w:p>
    <w:p w:rsidR="00102630" w:rsidRDefault="00F324A0">
      <w:pPr>
        <w:widowControl w:val="0"/>
        <w:spacing w:line="360" w:lineRule="auto"/>
        <w:contextualSpacing w:val="0"/>
        <w:jc w:val="both"/>
        <w:rPr>
          <w:rFonts w:ascii="Verdana" w:eastAsia="Verdana" w:hAnsi="Verdana" w:cs="Verdana"/>
          <w:b/>
          <w:sz w:val="18"/>
          <w:szCs w:val="18"/>
        </w:rPr>
      </w:pPr>
      <w:r>
        <w:rPr>
          <w:rFonts w:ascii="Verdana" w:eastAsia="Verdana" w:hAnsi="Verdana" w:cs="Verdana"/>
          <w:b/>
          <w:sz w:val="18"/>
          <w:szCs w:val="18"/>
        </w:rPr>
        <w:t xml:space="preserve">                             c)</w:t>
      </w:r>
      <w:r>
        <w:rPr>
          <w:rFonts w:ascii="Times New Roman" w:eastAsia="Times New Roman" w:hAnsi="Times New Roman" w:cs="Times New Roman"/>
          <w:b/>
          <w:sz w:val="14"/>
          <w:szCs w:val="14"/>
        </w:rPr>
        <w:t xml:space="preserve">      </w:t>
      </w:r>
      <w:r>
        <w:rPr>
          <w:rFonts w:ascii="Verdana" w:eastAsia="Verdana" w:hAnsi="Verdana" w:cs="Verdana"/>
          <w:b/>
          <w:sz w:val="18"/>
          <w:szCs w:val="18"/>
        </w:rPr>
        <w:t>Peroxidase</w:t>
      </w:r>
    </w:p>
    <w:p w:rsidR="00DB4A52" w:rsidRPr="001F6464" w:rsidRDefault="00DB4A52" w:rsidP="00DB4A52">
      <w:pPr>
        <w:pStyle w:val="ListParagraph"/>
        <w:widowControl w:val="0"/>
        <w:numPr>
          <w:ilvl w:val="0"/>
          <w:numId w:val="4"/>
        </w:numPr>
        <w:pBdr>
          <w:left w:val="none" w:sz="0" w:space="26" w:color="auto"/>
          <w:right w:val="none" w:sz="0" w:space="18" w:color="auto"/>
        </w:pBdr>
        <w:shd w:val="clear" w:color="auto" w:fill="FFFFFF"/>
        <w:spacing w:line="360" w:lineRule="auto"/>
        <w:contextualSpacing w:val="0"/>
        <w:jc w:val="both"/>
        <w:rPr>
          <w:rFonts w:ascii="Verdana" w:eastAsia="Verdana" w:hAnsi="Verdana" w:cs="Verdana"/>
          <w:sz w:val="18"/>
          <w:szCs w:val="18"/>
        </w:rPr>
      </w:pPr>
      <w:proofErr w:type="spellStart"/>
      <w:r>
        <w:rPr>
          <w:rFonts w:eastAsia="Verdana"/>
          <w:sz w:val="18"/>
          <w:szCs w:val="18"/>
        </w:rPr>
        <w:t>Peroxidase</w:t>
      </w:r>
      <w:proofErr w:type="spellEnd"/>
      <w:r>
        <w:rPr>
          <w:rFonts w:eastAsia="Verdana"/>
          <w:sz w:val="18"/>
          <w:szCs w:val="18"/>
        </w:rPr>
        <w:t xml:space="preserve"> catalyzes the breakdown of hydrogen peroxide to oxygen and water.</w:t>
      </w:r>
    </w:p>
    <w:p w:rsidR="00102630" w:rsidRPr="00DB4A52" w:rsidRDefault="00DB4A52" w:rsidP="00DB4A52">
      <w:pPr>
        <w:widowControl w:val="0"/>
        <w:tabs>
          <w:tab w:val="center" w:pos="5040"/>
        </w:tabs>
        <w:spacing w:line="360" w:lineRule="auto"/>
        <w:ind w:firstLine="720"/>
        <w:contextualSpacing w:val="0"/>
        <w:jc w:val="both"/>
        <w:rPr>
          <w:rFonts w:ascii="Verdana" w:eastAsia="Verdana" w:hAnsi="Verdana" w:cs="Verdana"/>
          <w:sz w:val="18"/>
          <w:szCs w:val="18"/>
        </w:rPr>
      </w:pPr>
      <w:r w:rsidRPr="00DB4A52">
        <w:rPr>
          <w:rFonts w:ascii="Verdana" w:eastAsia="Verdana" w:hAnsi="Verdana" w:cs="Verdana"/>
          <w:noProof/>
          <w:sz w:val="18"/>
          <w:szCs w:val="18"/>
          <w:lang w:val="en-US"/>
        </w:rPr>
        <w:pict>
          <v:shape id="_x0000_s1027" type="#_x0000_t32" style="position:absolute;left:0;text-align:left;margin-left:140.8pt;margin-top:12.1pt;width:97.35pt;height:0;z-index:251659264" o:connectortype="straight">
            <v:stroke endarrow="block"/>
          </v:shape>
        </w:pict>
      </w:r>
      <w:proofErr w:type="spellStart"/>
      <w:r>
        <w:rPr>
          <w:rFonts w:ascii="Verdana" w:eastAsia="Verdana" w:hAnsi="Verdana" w:cs="Verdana"/>
          <w:sz w:val="18"/>
          <w:szCs w:val="18"/>
        </w:rPr>
        <w:t>Hygrogen</w:t>
      </w:r>
      <w:proofErr w:type="spellEnd"/>
      <w:r>
        <w:rPr>
          <w:rFonts w:ascii="Verdana" w:eastAsia="Verdana" w:hAnsi="Verdana" w:cs="Verdana"/>
          <w:sz w:val="18"/>
          <w:szCs w:val="18"/>
        </w:rPr>
        <w:t xml:space="preserve"> peroxide</w:t>
      </w:r>
      <w:r w:rsidRPr="00DB4A52">
        <w:rPr>
          <w:rFonts w:ascii="Verdana" w:eastAsia="Verdana" w:hAnsi="Verdana" w:cs="Verdana"/>
          <w:sz w:val="18"/>
          <w:szCs w:val="18"/>
        </w:rPr>
        <w:tab/>
      </w:r>
      <w:proofErr w:type="spellStart"/>
      <w:r>
        <w:rPr>
          <w:rFonts w:ascii="Verdana" w:eastAsia="Verdana" w:hAnsi="Verdana" w:cs="Verdana"/>
          <w:sz w:val="18"/>
          <w:szCs w:val="18"/>
        </w:rPr>
        <w:t>peroxidase</w:t>
      </w:r>
      <w:proofErr w:type="spellEnd"/>
      <w:r>
        <w:rPr>
          <w:rFonts w:ascii="Verdana" w:eastAsia="Verdana" w:hAnsi="Verdana" w:cs="Verdana"/>
          <w:sz w:val="18"/>
          <w:szCs w:val="18"/>
        </w:rPr>
        <w:t xml:space="preserve">               </w:t>
      </w:r>
      <w:r w:rsidRPr="00DB4A52">
        <w:rPr>
          <w:rFonts w:ascii="Verdana" w:eastAsia="Verdana" w:hAnsi="Verdana" w:cs="Verdana"/>
          <w:sz w:val="18"/>
          <w:szCs w:val="18"/>
        </w:rPr>
        <w:t>Oxygen + water</w:t>
      </w:r>
    </w:p>
    <w:p w:rsidR="00102630" w:rsidRDefault="00102630">
      <w:pPr>
        <w:widowControl w:val="0"/>
        <w:spacing w:line="360" w:lineRule="auto"/>
        <w:contextualSpacing w:val="0"/>
        <w:jc w:val="both"/>
        <w:rPr>
          <w:rFonts w:ascii="Verdana" w:eastAsia="Verdana" w:hAnsi="Verdana" w:cs="Verdana"/>
          <w:b/>
          <w:sz w:val="18"/>
          <w:szCs w:val="18"/>
        </w:rPr>
      </w:pPr>
    </w:p>
    <w:p w:rsidR="00102630" w:rsidRDefault="00F324A0">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b/>
          <w:sz w:val="18"/>
          <w:szCs w:val="18"/>
        </w:rPr>
      </w:pPr>
      <w:r>
        <w:rPr>
          <w:rFonts w:ascii="Verdana" w:eastAsia="Verdana" w:hAnsi="Verdana" w:cs="Verdana"/>
          <w:b/>
          <w:sz w:val="18"/>
          <w:szCs w:val="18"/>
        </w:rPr>
        <w:t xml:space="preserve"> </w:t>
      </w:r>
    </w:p>
    <w:p w:rsidR="00102630" w:rsidRDefault="00F324A0">
      <w:pPr>
        <w:widowControl w:val="0"/>
        <w:numPr>
          <w:ilvl w:val="0"/>
          <w:numId w:val="1"/>
        </w:numPr>
        <w:spacing w:line="294" w:lineRule="auto"/>
        <w:jc w:val="both"/>
        <w:rPr>
          <w:b/>
        </w:rPr>
      </w:pPr>
      <w:r>
        <w:rPr>
          <w:rFonts w:ascii="Times New Roman" w:eastAsia="Times New Roman" w:hAnsi="Times New Roman" w:cs="Times New Roman"/>
          <w:b/>
          <w:sz w:val="14"/>
          <w:szCs w:val="14"/>
        </w:rPr>
        <w:t xml:space="preserve"> </w:t>
      </w:r>
      <w:r>
        <w:rPr>
          <w:rFonts w:ascii="Verdana" w:eastAsia="Verdana" w:hAnsi="Verdana" w:cs="Verdana"/>
          <w:b/>
          <w:sz w:val="18"/>
          <w:szCs w:val="18"/>
        </w:rPr>
        <w:t>A person did estimation of blood glucose level by glucose oxidase method by referring the virtual lab procedure. But he forgot to add ortho - toluidine reagent during glucose oxidase reagent preparation.</w:t>
      </w:r>
    </w:p>
    <w:p w:rsidR="00102630" w:rsidRDefault="00F324A0">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b/>
          <w:sz w:val="18"/>
          <w:szCs w:val="18"/>
        </w:rPr>
      </w:pPr>
      <w:r>
        <w:rPr>
          <w:rFonts w:ascii="Verdana" w:eastAsia="Verdana" w:hAnsi="Verdana" w:cs="Verdana"/>
          <w:b/>
          <w:sz w:val="18"/>
          <w:szCs w:val="18"/>
        </w:rPr>
        <w:t xml:space="preserve"> </w:t>
      </w:r>
    </w:p>
    <w:p w:rsidR="00D41D61" w:rsidRDefault="00D41D61">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b/>
          <w:sz w:val="18"/>
          <w:szCs w:val="18"/>
        </w:rPr>
      </w:pPr>
    </w:p>
    <w:p w:rsidR="00D41D61" w:rsidRDefault="00D41D61">
      <w:pPr>
        <w:widowControl w:val="0"/>
        <w:pBdr>
          <w:left w:val="none" w:sz="0" w:space="26" w:color="auto"/>
          <w:right w:val="none" w:sz="0" w:space="18" w:color="auto"/>
        </w:pBdr>
        <w:shd w:val="clear" w:color="auto" w:fill="FFFFFF"/>
        <w:spacing w:line="360" w:lineRule="auto"/>
        <w:contextualSpacing w:val="0"/>
        <w:jc w:val="both"/>
        <w:rPr>
          <w:rFonts w:ascii="Verdana" w:eastAsia="Verdana" w:hAnsi="Verdana" w:cs="Verdana"/>
          <w:b/>
          <w:sz w:val="18"/>
          <w:szCs w:val="18"/>
        </w:rPr>
      </w:pPr>
    </w:p>
    <w:p w:rsidR="00102630" w:rsidRDefault="00F324A0">
      <w:pPr>
        <w:widowControl w:val="0"/>
        <w:spacing w:line="360" w:lineRule="auto"/>
        <w:contextualSpacing w:val="0"/>
        <w:jc w:val="both"/>
        <w:rPr>
          <w:rFonts w:ascii="Verdana" w:eastAsia="Verdana" w:hAnsi="Verdana" w:cs="Verdana"/>
          <w:b/>
          <w:sz w:val="18"/>
          <w:szCs w:val="18"/>
        </w:rPr>
      </w:pPr>
      <w:r>
        <w:rPr>
          <w:rFonts w:ascii="Verdana" w:eastAsia="Verdana" w:hAnsi="Verdana" w:cs="Verdana"/>
          <w:b/>
          <w:sz w:val="18"/>
          <w:szCs w:val="18"/>
        </w:rPr>
        <w:lastRenderedPageBreak/>
        <w:t xml:space="preserve">                             a)</w:t>
      </w:r>
      <w:r>
        <w:rPr>
          <w:rFonts w:ascii="Times New Roman" w:eastAsia="Times New Roman" w:hAnsi="Times New Roman" w:cs="Times New Roman"/>
          <w:b/>
          <w:sz w:val="14"/>
          <w:szCs w:val="14"/>
        </w:rPr>
        <w:t xml:space="preserve">     </w:t>
      </w:r>
      <w:r>
        <w:rPr>
          <w:rFonts w:ascii="Verdana" w:eastAsia="Verdana" w:hAnsi="Verdana" w:cs="Verdana"/>
          <w:b/>
          <w:sz w:val="18"/>
          <w:szCs w:val="18"/>
        </w:rPr>
        <w:t>What is the observation of the result?</w:t>
      </w:r>
    </w:p>
    <w:p w:rsidR="00102630" w:rsidRPr="00DB4A52" w:rsidRDefault="00F324A0">
      <w:pPr>
        <w:widowControl w:val="0"/>
        <w:pBdr>
          <w:left w:val="none" w:sz="0" w:space="26" w:color="auto"/>
          <w:right w:val="none" w:sz="0" w:space="18" w:color="auto"/>
        </w:pBdr>
        <w:spacing w:line="360" w:lineRule="auto"/>
        <w:contextualSpacing w:val="0"/>
        <w:jc w:val="both"/>
        <w:rPr>
          <w:rFonts w:ascii="Verdana" w:eastAsia="Verdana" w:hAnsi="Verdana" w:cs="Verdana"/>
          <w:sz w:val="18"/>
          <w:szCs w:val="18"/>
          <w:highlight w:val="white"/>
        </w:rPr>
      </w:pPr>
      <w:r>
        <w:rPr>
          <w:rFonts w:ascii="Verdana" w:eastAsia="Verdana" w:hAnsi="Verdana" w:cs="Verdana"/>
          <w:b/>
          <w:sz w:val="18"/>
          <w:szCs w:val="18"/>
          <w:highlight w:val="white"/>
        </w:rPr>
        <w:t xml:space="preserve"> </w:t>
      </w:r>
      <w:r w:rsidR="00DB4A52">
        <w:rPr>
          <w:rFonts w:ascii="Verdana" w:eastAsia="Verdana" w:hAnsi="Verdana" w:cs="Verdana"/>
          <w:b/>
          <w:sz w:val="18"/>
          <w:szCs w:val="18"/>
          <w:highlight w:val="white"/>
        </w:rPr>
        <w:t xml:space="preserve"> </w:t>
      </w:r>
      <w:r w:rsidR="00DB4A52" w:rsidRPr="00DB4A52">
        <w:rPr>
          <w:rFonts w:ascii="Verdana" w:eastAsia="Verdana" w:hAnsi="Verdana" w:cs="Verdana"/>
          <w:sz w:val="18"/>
          <w:szCs w:val="18"/>
          <w:highlight w:val="white"/>
        </w:rPr>
        <w:t xml:space="preserve">Without the </w:t>
      </w:r>
      <w:proofErr w:type="spellStart"/>
      <w:r w:rsidR="00DB4A52" w:rsidRPr="00DB4A52">
        <w:rPr>
          <w:rFonts w:ascii="Verdana" w:eastAsia="Verdana" w:hAnsi="Verdana" w:cs="Verdana"/>
          <w:sz w:val="18"/>
          <w:szCs w:val="18"/>
          <w:highlight w:val="white"/>
        </w:rPr>
        <w:t>ortho-toluidine</w:t>
      </w:r>
      <w:proofErr w:type="spellEnd"/>
      <w:r w:rsidR="00DB4A52" w:rsidRPr="00DB4A52">
        <w:rPr>
          <w:rFonts w:ascii="Verdana" w:eastAsia="Verdana" w:hAnsi="Verdana" w:cs="Verdana"/>
          <w:sz w:val="18"/>
          <w:szCs w:val="18"/>
          <w:highlight w:val="white"/>
        </w:rPr>
        <w:t xml:space="preserve"> reagent, there will be no observation of color since i</w:t>
      </w:r>
      <w:r w:rsidR="00DB4A52">
        <w:rPr>
          <w:rFonts w:ascii="Verdana" w:eastAsia="Verdana" w:hAnsi="Verdana" w:cs="Verdana"/>
          <w:sz w:val="18"/>
          <w:szCs w:val="18"/>
          <w:highlight w:val="white"/>
        </w:rPr>
        <w:t>t reacts with</w:t>
      </w:r>
      <w:r w:rsidR="000D7DC6">
        <w:rPr>
          <w:rFonts w:ascii="Verdana" w:eastAsia="Verdana" w:hAnsi="Verdana" w:cs="Verdana"/>
          <w:sz w:val="18"/>
          <w:szCs w:val="18"/>
          <w:highlight w:val="white"/>
        </w:rPr>
        <w:t xml:space="preserve"> oxygen </w:t>
      </w:r>
      <w:r w:rsidR="00D41D61">
        <w:rPr>
          <w:rFonts w:ascii="Verdana" w:eastAsia="Verdana" w:hAnsi="Verdana" w:cs="Verdana"/>
          <w:sz w:val="18"/>
          <w:szCs w:val="18"/>
          <w:highlight w:val="white"/>
        </w:rPr>
        <w:t xml:space="preserve">     </w:t>
      </w:r>
      <w:r w:rsidR="000D7DC6">
        <w:rPr>
          <w:rFonts w:ascii="Verdana" w:eastAsia="Verdana" w:hAnsi="Verdana" w:cs="Verdana"/>
          <w:sz w:val="18"/>
          <w:szCs w:val="18"/>
          <w:highlight w:val="white"/>
        </w:rPr>
        <w:t>and</w:t>
      </w:r>
      <w:r w:rsidR="00DB4A52">
        <w:rPr>
          <w:rFonts w:ascii="Verdana" w:eastAsia="Verdana" w:hAnsi="Verdana" w:cs="Verdana"/>
          <w:sz w:val="18"/>
          <w:szCs w:val="18"/>
          <w:highlight w:val="white"/>
        </w:rPr>
        <w:t xml:space="preserve"> b</w:t>
      </w:r>
      <w:r w:rsidR="000D7DC6">
        <w:rPr>
          <w:rFonts w:ascii="Verdana" w:eastAsia="Verdana" w:hAnsi="Verdana" w:cs="Verdana"/>
          <w:sz w:val="18"/>
          <w:szCs w:val="18"/>
          <w:highlight w:val="white"/>
        </w:rPr>
        <w:t>e converted into a</w:t>
      </w:r>
      <w:r w:rsidR="00DB4A52" w:rsidRPr="00DB4A52">
        <w:rPr>
          <w:rFonts w:ascii="Verdana" w:eastAsia="Verdana" w:hAnsi="Verdana" w:cs="Verdana"/>
          <w:sz w:val="18"/>
          <w:szCs w:val="18"/>
          <w:highlight w:val="white"/>
        </w:rPr>
        <w:t xml:space="preserve"> colored compound.</w:t>
      </w:r>
    </w:p>
    <w:p w:rsidR="00102630" w:rsidRDefault="00F324A0">
      <w:pPr>
        <w:widowControl w:val="0"/>
        <w:spacing w:line="360" w:lineRule="auto"/>
        <w:contextualSpacing w:val="0"/>
        <w:jc w:val="both"/>
        <w:rPr>
          <w:rFonts w:ascii="Verdana" w:eastAsia="Verdana" w:hAnsi="Verdana" w:cs="Verdana"/>
          <w:b/>
          <w:sz w:val="18"/>
          <w:szCs w:val="18"/>
        </w:rPr>
      </w:pPr>
      <w:r>
        <w:rPr>
          <w:rFonts w:ascii="Verdana" w:eastAsia="Verdana" w:hAnsi="Verdana" w:cs="Verdana"/>
          <w:b/>
          <w:sz w:val="18"/>
          <w:szCs w:val="18"/>
        </w:rPr>
        <w:t xml:space="preserve">                             b)    Suggest three other chemicals used in place of ortho - toluidine?</w:t>
      </w:r>
    </w:p>
    <w:p w:rsidR="00102630" w:rsidRDefault="00243BE6" w:rsidP="00243BE6">
      <w:pPr>
        <w:widowControl w:val="0"/>
        <w:tabs>
          <w:tab w:val="left" w:pos="2059"/>
        </w:tabs>
        <w:spacing w:line="240" w:lineRule="auto"/>
        <w:contextualSpacing w:val="0"/>
        <w:rPr>
          <w:rFonts w:ascii="Cambria" w:eastAsia="Cambria" w:hAnsi="Cambria" w:cs="Cambria"/>
          <w:b/>
          <w:sz w:val="24"/>
          <w:szCs w:val="24"/>
        </w:rPr>
      </w:pPr>
      <w:r>
        <w:rPr>
          <w:rFonts w:ascii="Cambria" w:eastAsia="Cambria" w:hAnsi="Cambria" w:cs="Cambria"/>
          <w:b/>
          <w:sz w:val="24"/>
          <w:szCs w:val="24"/>
        </w:rPr>
        <w:tab/>
      </w:r>
      <w:r>
        <w:rPr>
          <w:color w:val="1C1D1E"/>
          <w:sz w:val="18"/>
          <w:szCs w:val="18"/>
          <w:shd w:val="clear" w:color="auto" w:fill="FFFFFF"/>
        </w:rPr>
        <w:t>4</w:t>
      </w:r>
      <w:r>
        <w:rPr>
          <w:rFonts w:ascii="Cambria Math" w:hAnsi="Cambria Math" w:cs="Cambria Math"/>
          <w:color w:val="1C1D1E"/>
          <w:sz w:val="18"/>
          <w:szCs w:val="18"/>
          <w:shd w:val="clear" w:color="auto" w:fill="FFFFFF"/>
        </w:rPr>
        <w:t>‐</w:t>
      </w:r>
      <w:proofErr w:type="gramStart"/>
      <w:r>
        <w:rPr>
          <w:color w:val="1C1D1E"/>
          <w:sz w:val="18"/>
          <w:szCs w:val="18"/>
          <w:shd w:val="clear" w:color="auto" w:fill="FFFFFF"/>
        </w:rPr>
        <w:t>aminophenazone ,</w:t>
      </w:r>
      <w:proofErr w:type="gramEnd"/>
      <w:r>
        <w:rPr>
          <w:color w:val="1C1D1E"/>
          <w:sz w:val="18"/>
          <w:szCs w:val="18"/>
          <w:shd w:val="clear" w:color="auto" w:fill="FFFFFF"/>
        </w:rPr>
        <w:t xml:space="preserve"> </w:t>
      </w:r>
      <w:proofErr w:type="spellStart"/>
      <w:r w:rsidR="00F1356F">
        <w:rPr>
          <w:color w:val="1C1D1E"/>
          <w:sz w:val="18"/>
          <w:szCs w:val="18"/>
          <w:shd w:val="clear" w:color="auto" w:fill="FFFFFF"/>
        </w:rPr>
        <w:t>folin</w:t>
      </w:r>
      <w:proofErr w:type="spellEnd"/>
      <w:r w:rsidR="00F1356F">
        <w:rPr>
          <w:color w:val="1C1D1E"/>
          <w:sz w:val="18"/>
          <w:szCs w:val="18"/>
          <w:shd w:val="clear" w:color="auto" w:fill="FFFFFF"/>
        </w:rPr>
        <w:t xml:space="preserve"> Wu, cupric ions in alkaline solution</w:t>
      </w:r>
    </w:p>
    <w:sectPr w:rsidR="00102630" w:rsidSect="00D10C1C">
      <w:pgSz w:w="12240" w:h="15840"/>
      <w:pgMar w:top="1440" w:right="1440" w:bottom="1440" w:left="1440" w:header="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inherit">
    <w:altName w:val="Cambria"/>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C6758E"/>
    <w:multiLevelType w:val="hybridMultilevel"/>
    <w:tmpl w:val="2AA2118E"/>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1">
    <w:nsid w:val="32E82E94"/>
    <w:multiLevelType w:val="multilevel"/>
    <w:tmpl w:val="1AC417F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3CB36A94"/>
    <w:multiLevelType w:val="multilevel"/>
    <w:tmpl w:val="FEE4399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544701FD"/>
    <w:multiLevelType w:val="hybridMultilevel"/>
    <w:tmpl w:val="103AE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492142"/>
    <w:multiLevelType w:val="hybridMultilevel"/>
    <w:tmpl w:val="24342C6A"/>
    <w:lvl w:ilvl="0" w:tplc="04090001">
      <w:start w:val="1"/>
      <w:numFmt w:val="bullet"/>
      <w:lvlText w:val=""/>
      <w:lvlJc w:val="left"/>
      <w:pPr>
        <w:ind w:left="1395" w:hanging="360"/>
      </w:pPr>
      <w:rPr>
        <w:rFonts w:ascii="Symbol" w:hAnsi="Symbol" w:hint="default"/>
      </w:rPr>
    </w:lvl>
    <w:lvl w:ilvl="1" w:tplc="04090003" w:tentative="1">
      <w:start w:val="1"/>
      <w:numFmt w:val="bullet"/>
      <w:lvlText w:val="o"/>
      <w:lvlJc w:val="left"/>
      <w:pPr>
        <w:ind w:left="2115" w:hanging="360"/>
      </w:pPr>
      <w:rPr>
        <w:rFonts w:ascii="Courier New" w:hAnsi="Courier New" w:cs="Courier New" w:hint="default"/>
      </w:rPr>
    </w:lvl>
    <w:lvl w:ilvl="2" w:tplc="04090005" w:tentative="1">
      <w:start w:val="1"/>
      <w:numFmt w:val="bullet"/>
      <w:lvlText w:val=""/>
      <w:lvlJc w:val="left"/>
      <w:pPr>
        <w:ind w:left="2835" w:hanging="360"/>
      </w:pPr>
      <w:rPr>
        <w:rFonts w:ascii="Wingdings" w:hAnsi="Wingdings" w:hint="default"/>
      </w:rPr>
    </w:lvl>
    <w:lvl w:ilvl="3" w:tplc="04090001" w:tentative="1">
      <w:start w:val="1"/>
      <w:numFmt w:val="bullet"/>
      <w:lvlText w:val=""/>
      <w:lvlJc w:val="left"/>
      <w:pPr>
        <w:ind w:left="3555" w:hanging="360"/>
      </w:pPr>
      <w:rPr>
        <w:rFonts w:ascii="Symbol" w:hAnsi="Symbol" w:hint="default"/>
      </w:rPr>
    </w:lvl>
    <w:lvl w:ilvl="4" w:tplc="04090003" w:tentative="1">
      <w:start w:val="1"/>
      <w:numFmt w:val="bullet"/>
      <w:lvlText w:val="o"/>
      <w:lvlJc w:val="left"/>
      <w:pPr>
        <w:ind w:left="4275" w:hanging="360"/>
      </w:pPr>
      <w:rPr>
        <w:rFonts w:ascii="Courier New" w:hAnsi="Courier New" w:cs="Courier New" w:hint="default"/>
      </w:rPr>
    </w:lvl>
    <w:lvl w:ilvl="5" w:tplc="04090005" w:tentative="1">
      <w:start w:val="1"/>
      <w:numFmt w:val="bullet"/>
      <w:lvlText w:val=""/>
      <w:lvlJc w:val="left"/>
      <w:pPr>
        <w:ind w:left="4995" w:hanging="360"/>
      </w:pPr>
      <w:rPr>
        <w:rFonts w:ascii="Wingdings" w:hAnsi="Wingdings" w:hint="default"/>
      </w:rPr>
    </w:lvl>
    <w:lvl w:ilvl="6" w:tplc="04090001" w:tentative="1">
      <w:start w:val="1"/>
      <w:numFmt w:val="bullet"/>
      <w:lvlText w:val=""/>
      <w:lvlJc w:val="left"/>
      <w:pPr>
        <w:ind w:left="5715" w:hanging="360"/>
      </w:pPr>
      <w:rPr>
        <w:rFonts w:ascii="Symbol" w:hAnsi="Symbol" w:hint="default"/>
      </w:rPr>
    </w:lvl>
    <w:lvl w:ilvl="7" w:tplc="04090003" w:tentative="1">
      <w:start w:val="1"/>
      <w:numFmt w:val="bullet"/>
      <w:lvlText w:val="o"/>
      <w:lvlJc w:val="left"/>
      <w:pPr>
        <w:ind w:left="6435" w:hanging="360"/>
      </w:pPr>
      <w:rPr>
        <w:rFonts w:ascii="Courier New" w:hAnsi="Courier New" w:cs="Courier New" w:hint="default"/>
      </w:rPr>
    </w:lvl>
    <w:lvl w:ilvl="8" w:tplc="04090005" w:tentative="1">
      <w:start w:val="1"/>
      <w:numFmt w:val="bullet"/>
      <w:lvlText w:val=""/>
      <w:lvlJc w:val="left"/>
      <w:pPr>
        <w:ind w:left="7155" w:hanging="360"/>
      </w:pPr>
      <w:rPr>
        <w:rFonts w:ascii="Wingdings" w:hAnsi="Wingdings" w:hint="default"/>
      </w:rPr>
    </w:lvl>
  </w:abstractNum>
  <w:abstractNum w:abstractNumId="5">
    <w:nsid w:val="682D58C2"/>
    <w:multiLevelType w:val="multilevel"/>
    <w:tmpl w:val="BCB631B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5"/>
  </w:num>
  <w:num w:numId="3">
    <w:abstractNumId w:val="1"/>
  </w:num>
  <w:num w:numId="4">
    <w:abstractNumId w:val="0"/>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proofState w:spelling="clean" w:grammar="clean"/>
  <w:defaultTabStop w:val="720"/>
  <w:characterSpacingControl w:val="doNotCompress"/>
  <w:compat/>
  <w:rsids>
    <w:rsidRoot w:val="00102630"/>
    <w:rsid w:val="000520C2"/>
    <w:rsid w:val="000D7DC6"/>
    <w:rsid w:val="00102630"/>
    <w:rsid w:val="001F6464"/>
    <w:rsid w:val="00243BE6"/>
    <w:rsid w:val="002957C1"/>
    <w:rsid w:val="00755657"/>
    <w:rsid w:val="007743B2"/>
    <w:rsid w:val="00902096"/>
    <w:rsid w:val="00A61FEF"/>
    <w:rsid w:val="00C23B85"/>
    <w:rsid w:val="00C70663"/>
    <w:rsid w:val="00CD4632"/>
    <w:rsid w:val="00D10C1C"/>
    <w:rsid w:val="00D41D61"/>
    <w:rsid w:val="00DB4A52"/>
    <w:rsid w:val="00F1356F"/>
    <w:rsid w:val="00F324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26"/>
        <o:r id="V:Rule3"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10C1C"/>
  </w:style>
  <w:style w:type="paragraph" w:styleId="Heading1">
    <w:name w:val="heading 1"/>
    <w:basedOn w:val="Normal"/>
    <w:next w:val="Normal"/>
    <w:rsid w:val="00D10C1C"/>
    <w:pPr>
      <w:keepNext/>
      <w:keepLines/>
      <w:spacing w:before="400" w:after="120"/>
      <w:outlineLvl w:val="0"/>
    </w:pPr>
    <w:rPr>
      <w:sz w:val="40"/>
      <w:szCs w:val="40"/>
    </w:rPr>
  </w:style>
  <w:style w:type="paragraph" w:styleId="Heading2">
    <w:name w:val="heading 2"/>
    <w:basedOn w:val="Normal"/>
    <w:next w:val="Normal"/>
    <w:rsid w:val="00D10C1C"/>
    <w:pPr>
      <w:keepNext/>
      <w:keepLines/>
      <w:spacing w:before="360" w:after="120"/>
      <w:outlineLvl w:val="1"/>
    </w:pPr>
    <w:rPr>
      <w:sz w:val="32"/>
      <w:szCs w:val="32"/>
    </w:rPr>
  </w:style>
  <w:style w:type="paragraph" w:styleId="Heading3">
    <w:name w:val="heading 3"/>
    <w:basedOn w:val="Normal"/>
    <w:next w:val="Normal"/>
    <w:rsid w:val="00D10C1C"/>
    <w:pPr>
      <w:keepNext/>
      <w:keepLines/>
      <w:spacing w:before="320" w:after="80"/>
      <w:outlineLvl w:val="2"/>
    </w:pPr>
    <w:rPr>
      <w:color w:val="434343"/>
      <w:sz w:val="28"/>
      <w:szCs w:val="28"/>
    </w:rPr>
  </w:style>
  <w:style w:type="paragraph" w:styleId="Heading4">
    <w:name w:val="heading 4"/>
    <w:basedOn w:val="Normal"/>
    <w:next w:val="Normal"/>
    <w:rsid w:val="00D10C1C"/>
    <w:pPr>
      <w:keepNext/>
      <w:keepLines/>
      <w:spacing w:before="280" w:after="80"/>
      <w:outlineLvl w:val="3"/>
    </w:pPr>
    <w:rPr>
      <w:color w:val="666666"/>
      <w:sz w:val="24"/>
      <w:szCs w:val="24"/>
    </w:rPr>
  </w:style>
  <w:style w:type="paragraph" w:styleId="Heading5">
    <w:name w:val="heading 5"/>
    <w:basedOn w:val="Normal"/>
    <w:next w:val="Normal"/>
    <w:rsid w:val="00D10C1C"/>
    <w:pPr>
      <w:keepNext/>
      <w:keepLines/>
      <w:spacing w:before="240" w:after="80"/>
      <w:outlineLvl w:val="4"/>
    </w:pPr>
    <w:rPr>
      <w:color w:val="666666"/>
    </w:rPr>
  </w:style>
  <w:style w:type="paragraph" w:styleId="Heading6">
    <w:name w:val="heading 6"/>
    <w:basedOn w:val="Normal"/>
    <w:next w:val="Normal"/>
    <w:rsid w:val="00D10C1C"/>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D10C1C"/>
    <w:pPr>
      <w:keepNext/>
      <w:keepLines/>
      <w:spacing w:after="60"/>
    </w:pPr>
    <w:rPr>
      <w:sz w:val="52"/>
      <w:szCs w:val="52"/>
    </w:rPr>
  </w:style>
  <w:style w:type="paragraph" w:styleId="Subtitle">
    <w:name w:val="Subtitle"/>
    <w:basedOn w:val="Normal"/>
    <w:next w:val="Normal"/>
    <w:rsid w:val="00D10C1C"/>
    <w:pPr>
      <w:keepNext/>
      <w:keepLines/>
      <w:spacing w:after="320"/>
    </w:pPr>
    <w:rPr>
      <w:color w:val="666666"/>
      <w:sz w:val="30"/>
      <w:szCs w:val="30"/>
    </w:rPr>
  </w:style>
  <w:style w:type="character" w:styleId="Hyperlink">
    <w:name w:val="Hyperlink"/>
    <w:basedOn w:val="DefaultParagraphFont"/>
    <w:uiPriority w:val="99"/>
    <w:semiHidden/>
    <w:unhideWhenUsed/>
    <w:rsid w:val="00C70663"/>
    <w:rPr>
      <w:color w:val="0000FF"/>
      <w:u w:val="single"/>
    </w:rPr>
  </w:style>
  <w:style w:type="paragraph" w:styleId="ListParagraph">
    <w:name w:val="List Paragraph"/>
    <w:basedOn w:val="Normal"/>
    <w:uiPriority w:val="34"/>
    <w:qFormat/>
    <w:rsid w:val="00A61FEF"/>
    <w:pPr>
      <w:ind w:left="720"/>
    </w:pPr>
  </w:style>
</w:styles>
</file>

<file path=word/webSettings.xml><?xml version="1.0" encoding="utf-8"?>
<w:webSettings xmlns:r="http://schemas.openxmlformats.org/officeDocument/2006/relationships" xmlns:w="http://schemas.openxmlformats.org/wordprocessingml/2006/main">
  <w:divs>
    <w:div w:id="5192736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vlab.amrita.edu/index.php?sub=3&amp;brch=63&amp;sim=1343&amp;cnt=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2</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Lindsey Carter</dc:creator>
  <cp:lastModifiedBy>Cheruiyot</cp:lastModifiedBy>
  <cp:revision>9</cp:revision>
  <dcterms:created xsi:type="dcterms:W3CDTF">2018-10-07T04:45:00Z</dcterms:created>
  <dcterms:modified xsi:type="dcterms:W3CDTF">2018-10-07T17:47:00Z</dcterms:modified>
</cp:coreProperties>
</file>